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18" w:rsidRPr="006062D0" w:rsidRDefault="00947918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 xml:space="preserve">УДК </w:t>
      </w:r>
      <w:r w:rsidRPr="006062D0">
        <w:rPr>
          <w:rFonts w:eastAsia="Arial Unicode MS"/>
          <w:b/>
          <w:szCs w:val="28"/>
          <w:lang w:val="uk-UA"/>
        </w:rPr>
        <w:t>351.741:35.088</w:t>
      </w:r>
    </w:p>
    <w:p w:rsidR="00947918" w:rsidRPr="006062D0" w:rsidRDefault="00947918" w:rsidP="006A775A">
      <w:pPr>
        <w:spacing w:line="360" w:lineRule="auto"/>
        <w:jc w:val="center"/>
        <w:rPr>
          <w:b/>
          <w:lang w:val="uk-UA"/>
        </w:rPr>
      </w:pPr>
    </w:p>
    <w:p w:rsidR="00947918" w:rsidRPr="006062D0" w:rsidRDefault="00947918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>ШЕВЧЕНКО ТИХІН ВІТАЛІЙОВИЧ</w:t>
      </w:r>
    </w:p>
    <w:p w:rsidR="00947918" w:rsidRPr="006062D0" w:rsidRDefault="00947918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>здобувач ХНУВС,</w:t>
      </w:r>
    </w:p>
    <w:p w:rsidR="00947918" w:rsidRPr="006062D0" w:rsidRDefault="00947918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 xml:space="preserve">старший викладач кафедри </w:t>
      </w:r>
    </w:p>
    <w:p w:rsidR="00FE3AD5" w:rsidRPr="006062D0" w:rsidRDefault="00947918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 xml:space="preserve">тактичної та тактико-спеціальної підготовки </w:t>
      </w:r>
    </w:p>
    <w:p w:rsidR="00947918" w:rsidRPr="006062D0" w:rsidRDefault="00FE3AD5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 xml:space="preserve">факультету № 3 </w:t>
      </w:r>
      <w:r w:rsidR="00947918" w:rsidRPr="006062D0">
        <w:rPr>
          <w:b/>
          <w:szCs w:val="28"/>
          <w:lang w:val="uk-UA"/>
        </w:rPr>
        <w:t>ХНУВС</w:t>
      </w:r>
    </w:p>
    <w:p w:rsidR="006A775A" w:rsidRPr="006062D0" w:rsidRDefault="006A775A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>капітан поліції</w:t>
      </w:r>
    </w:p>
    <w:p w:rsidR="006A775A" w:rsidRPr="006062D0" w:rsidRDefault="006A775A" w:rsidP="006A775A">
      <w:pPr>
        <w:spacing w:line="360" w:lineRule="auto"/>
        <w:rPr>
          <w:b/>
          <w:szCs w:val="28"/>
          <w:lang w:val="uk-UA"/>
        </w:rPr>
      </w:pPr>
    </w:p>
    <w:p w:rsidR="006A775A" w:rsidRPr="006062D0" w:rsidRDefault="006A775A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>СЕРГІЕНКО ДЕНИС ВОЛОДИМИРОВИЧ</w:t>
      </w:r>
    </w:p>
    <w:p w:rsidR="006A775A" w:rsidRPr="006062D0" w:rsidRDefault="006A775A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>Інспектор ВКЗ БПСПОП «Харків»</w:t>
      </w:r>
    </w:p>
    <w:p w:rsidR="006A775A" w:rsidRPr="006062D0" w:rsidRDefault="006A775A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>ГУНП в Харківській області</w:t>
      </w:r>
    </w:p>
    <w:p w:rsidR="006A775A" w:rsidRPr="006062D0" w:rsidRDefault="006A775A" w:rsidP="006A775A">
      <w:pPr>
        <w:spacing w:line="360" w:lineRule="auto"/>
        <w:rPr>
          <w:b/>
          <w:szCs w:val="28"/>
          <w:lang w:val="uk-UA"/>
        </w:rPr>
      </w:pPr>
      <w:r w:rsidRPr="006062D0">
        <w:rPr>
          <w:b/>
          <w:szCs w:val="28"/>
          <w:lang w:val="uk-UA"/>
        </w:rPr>
        <w:t>старший лейтенант поліції</w:t>
      </w:r>
    </w:p>
    <w:p w:rsidR="006A775A" w:rsidRPr="006062D0" w:rsidRDefault="006A775A" w:rsidP="006A775A">
      <w:pPr>
        <w:spacing w:line="360" w:lineRule="auto"/>
        <w:rPr>
          <w:lang w:val="uk-UA"/>
        </w:rPr>
      </w:pPr>
    </w:p>
    <w:p w:rsidR="00FE3AD5" w:rsidRPr="006062D0" w:rsidRDefault="00DB7568" w:rsidP="006A775A">
      <w:pPr>
        <w:spacing w:line="360" w:lineRule="auto"/>
        <w:jc w:val="center"/>
        <w:rPr>
          <w:b/>
          <w:lang w:val="uk-UA"/>
        </w:rPr>
      </w:pPr>
      <w:r w:rsidRPr="006062D0">
        <w:rPr>
          <w:b/>
          <w:lang w:val="uk-UA"/>
        </w:rPr>
        <w:t xml:space="preserve">ОСОБЛИВОСТІ </w:t>
      </w:r>
      <w:r w:rsidR="0037406C" w:rsidRPr="006062D0">
        <w:rPr>
          <w:b/>
          <w:lang w:val="uk-UA"/>
        </w:rPr>
        <w:t xml:space="preserve">ЗАБЕЗПЕЧЕННЯ ОСОБИСТОЇ БЕЗПЕКИ ПОЛІЦЕЙСЬКОГО В ЕКСТРЕМАЛЬНИХ УМОВАХ ПІД ЧАС </w:t>
      </w:r>
      <w:r w:rsidRPr="006062D0">
        <w:rPr>
          <w:b/>
          <w:lang w:val="uk-UA"/>
        </w:rPr>
        <w:t>ПРОВЕДЕННЯ АНТИТЕРОРИСТИЧНОЇ ДІЯЛЬНОСТІ</w:t>
      </w:r>
      <w:r w:rsidR="0037406C" w:rsidRPr="006062D0">
        <w:rPr>
          <w:b/>
          <w:lang w:val="uk-UA"/>
        </w:rPr>
        <w:t xml:space="preserve"> ЗА УМОВИ ЗАСТОСУВАННЯ КІНОЛОГІЧНИХ ПІДРОЗДІЛІВ НАЦІОНАЛЬНОЇ ПОЛІЦІЇ УКРАЇНИ</w:t>
      </w:r>
    </w:p>
    <w:p w:rsidR="0037406C" w:rsidRPr="006062D0" w:rsidRDefault="0037406C" w:rsidP="006A775A">
      <w:pPr>
        <w:spacing w:line="360" w:lineRule="auto"/>
        <w:jc w:val="center"/>
        <w:rPr>
          <w:b/>
          <w:lang w:val="uk-UA"/>
        </w:rPr>
      </w:pPr>
    </w:p>
    <w:p w:rsidR="00DB7568" w:rsidRPr="006062D0" w:rsidRDefault="0037406C" w:rsidP="006A775A">
      <w:pPr>
        <w:spacing w:line="360" w:lineRule="auto"/>
        <w:ind w:firstLine="709"/>
        <w:jc w:val="both"/>
        <w:rPr>
          <w:lang w:val="uk-UA"/>
        </w:rPr>
      </w:pPr>
      <w:r w:rsidRPr="006062D0">
        <w:rPr>
          <w:lang w:val="uk-UA"/>
        </w:rPr>
        <w:t xml:space="preserve">Відповідно до пункту </w:t>
      </w:r>
      <w:r w:rsidR="00DB7568" w:rsidRPr="006062D0">
        <w:rPr>
          <w:lang w:val="uk-UA"/>
        </w:rPr>
        <w:t xml:space="preserve">4 Закону України «Про боротьбу з тероризмом» підрозділили Національної поліції України визнаються суб’єктами боротьби з тероризмом і застосовуються для проведення антитерористичних операцій. У зв’язку з особливою складністю подібних заходів до проведення антитерористичних операцій застосовуються спеціальні підрозділи Національної поліції України. </w:t>
      </w:r>
    </w:p>
    <w:p w:rsidR="0037406C" w:rsidRDefault="00DB7568" w:rsidP="006062D0">
      <w:pPr>
        <w:spacing w:line="360" w:lineRule="auto"/>
        <w:ind w:firstLine="709"/>
        <w:jc w:val="both"/>
        <w:rPr>
          <w:lang w:val="uk-UA"/>
        </w:rPr>
      </w:pPr>
      <w:r w:rsidRPr="006062D0">
        <w:rPr>
          <w:lang w:val="uk-UA"/>
        </w:rPr>
        <w:t xml:space="preserve">У свою чергу, </w:t>
      </w:r>
      <w:r w:rsidR="006062D0" w:rsidRPr="006062D0">
        <w:rPr>
          <w:lang w:val="uk-UA"/>
        </w:rPr>
        <w:t xml:space="preserve">на підставі 12 частини 3 статті 45 Закону України «Про Національну поліцію» та на підставі  </w:t>
      </w:r>
      <w:r w:rsidR="006062D0">
        <w:rPr>
          <w:lang w:val="uk-UA"/>
        </w:rPr>
        <w:t xml:space="preserve">Наказу МВС України від  </w:t>
      </w:r>
      <w:r w:rsidR="006062D0" w:rsidRPr="006062D0">
        <w:rPr>
          <w:lang w:val="uk-UA"/>
        </w:rPr>
        <w:t>01.11.2016  № 1145</w:t>
      </w:r>
      <w:r w:rsidR="006062D0">
        <w:rPr>
          <w:lang w:val="uk-UA"/>
        </w:rPr>
        <w:t xml:space="preserve"> «</w:t>
      </w:r>
      <w:r w:rsidR="006062D0" w:rsidRPr="006062D0">
        <w:rPr>
          <w:lang w:val="uk-UA"/>
        </w:rPr>
        <w:t>Про затвердження Інструкції з організації діяльності кінологічних підрозділів Національної поліції України</w:t>
      </w:r>
      <w:r w:rsidR="006062D0">
        <w:rPr>
          <w:lang w:val="uk-UA"/>
        </w:rPr>
        <w:t xml:space="preserve">» </w:t>
      </w:r>
      <w:r w:rsidRPr="006062D0">
        <w:rPr>
          <w:lang w:val="uk-UA"/>
        </w:rPr>
        <w:t xml:space="preserve">до проведення </w:t>
      </w:r>
      <w:r w:rsidRPr="006062D0">
        <w:rPr>
          <w:lang w:val="uk-UA"/>
        </w:rPr>
        <w:t xml:space="preserve">антитерористичних </w:t>
      </w:r>
      <w:r w:rsidRPr="006062D0">
        <w:rPr>
          <w:lang w:val="uk-UA"/>
        </w:rPr>
        <w:lastRenderedPageBreak/>
        <w:t>операцій</w:t>
      </w:r>
      <w:r w:rsidRPr="006062D0">
        <w:rPr>
          <w:lang w:val="uk-UA"/>
        </w:rPr>
        <w:t xml:space="preserve"> можуть бути</w:t>
      </w:r>
      <w:r w:rsidR="00F2112F">
        <w:rPr>
          <w:lang w:val="uk-UA"/>
        </w:rPr>
        <w:t xml:space="preserve"> застосовані та застосовуються кінологічні підрозділи Національної поліції України. </w:t>
      </w:r>
    </w:p>
    <w:p w:rsidR="00F2112F" w:rsidRPr="006062D0" w:rsidRDefault="00F2112F" w:rsidP="006062D0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Вищезазначена інструкція визначає о</w:t>
      </w:r>
      <w:r w:rsidRPr="00F2112F">
        <w:rPr>
          <w:lang w:val="uk-UA"/>
        </w:rPr>
        <w:t>сновні завдання та функції кінологічних підрозділів Національної поліції України</w:t>
      </w:r>
      <w:r>
        <w:rPr>
          <w:lang w:val="uk-UA"/>
        </w:rPr>
        <w:t xml:space="preserve">, </w:t>
      </w:r>
      <w:r w:rsidRPr="00F2112F">
        <w:rPr>
          <w:lang w:val="uk-UA"/>
        </w:rPr>
        <w:t>правила використання (застосування) службових собак у протидії злочинності та забезпеченні публічної безпеки і порядку</w:t>
      </w:r>
      <w:r>
        <w:rPr>
          <w:lang w:val="uk-UA"/>
        </w:rPr>
        <w:t xml:space="preserve"> та інші важливі фактори використання кінологів та службових собак. </w:t>
      </w:r>
    </w:p>
    <w:p w:rsidR="00F2112F" w:rsidRDefault="00F2112F" w:rsidP="00F2112F">
      <w:pPr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Слід зауважити, що дана інструкція визначає спосіб взаємодії кінолога зі службовою собакою, зокрема, відповідно до пункту № </w:t>
      </w:r>
      <w:r w:rsidRPr="006062D0">
        <w:rPr>
          <w:color w:val="000000"/>
          <w:shd w:val="clear" w:color="auto" w:fill="FFFFFF"/>
          <w:lang w:val="uk-UA"/>
        </w:rPr>
        <w:t>3</w:t>
      </w:r>
      <w:r>
        <w:rPr>
          <w:color w:val="000000"/>
          <w:shd w:val="clear" w:color="auto" w:fill="FFFFFF"/>
          <w:lang w:val="uk-UA"/>
        </w:rPr>
        <w:t xml:space="preserve"> розділу </w:t>
      </w:r>
      <w:r w:rsidRPr="00F2112F">
        <w:rPr>
          <w:color w:val="000000"/>
          <w:shd w:val="clear" w:color="auto" w:fill="FFFFFF"/>
          <w:lang w:val="uk-UA"/>
        </w:rPr>
        <w:t>IV</w:t>
      </w:r>
      <w:r>
        <w:rPr>
          <w:color w:val="000000"/>
          <w:shd w:val="clear" w:color="auto" w:fill="FFFFFF"/>
          <w:lang w:val="uk-UA"/>
        </w:rPr>
        <w:t xml:space="preserve"> даної інструкції д</w:t>
      </w:r>
      <w:r w:rsidRPr="006062D0">
        <w:rPr>
          <w:color w:val="000000"/>
          <w:shd w:val="clear" w:color="auto" w:fill="FFFFFF"/>
          <w:lang w:val="uk-UA"/>
        </w:rPr>
        <w:t>о роботи з використанням службових собак допускаються лише працівники поліції, які пройшли відповідну кінологічну підготовку у навчальних закладах (установах) поліції, де готують кінологів, й отримали позитивні результати під час складання необхідних заліків.</w:t>
      </w:r>
    </w:p>
    <w:p w:rsidR="00F2112F" w:rsidRDefault="00F2112F" w:rsidP="00F2112F">
      <w:pPr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Однак, ні даною інструкцією, ні іншими нормативно-правовими актами не визначається порядок та правила взаємодії інших працівників Національної поліції зі службовою собакою та кінологом. У системі професійної підготовки Національної поліції України також відсутні заняття навіть з ознайомлення працівників із можливими діями кінолога та службової собаки.</w:t>
      </w:r>
    </w:p>
    <w:p w:rsidR="00F2112F" w:rsidRDefault="00F2112F" w:rsidP="00F2112F">
      <w:pPr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Виходить, що підрозділ і гадки не має що безпосередньо буде робити кінолог, які команди він буде подавати службовій собаці та, що найбільш важливо, підрозділ і гадки не має як себе буде вести службова собака.</w:t>
      </w:r>
    </w:p>
    <w:p w:rsidR="00F2112F" w:rsidRDefault="00F2112F" w:rsidP="00F2112F">
      <w:pPr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Подібний перебіг речей ставить під загрозу не тільки </w:t>
      </w:r>
      <w:r w:rsidR="002C2C2A">
        <w:rPr>
          <w:color w:val="000000"/>
          <w:shd w:val="clear" w:color="auto" w:fill="FFFFFF"/>
          <w:lang w:val="uk-UA"/>
        </w:rPr>
        <w:t xml:space="preserve">виконання поставлених завдань перед спеціальними підрозділами Національної поліції, а ще й ставить під загрозу як життя і здоров’я працівників Національної поліції України, так і службових собак, у екстремальних ситуаціях і, як наслідок, унеможливлює виконання покладених на Національну поліцію завдань. </w:t>
      </w:r>
    </w:p>
    <w:p w:rsidR="002C2C2A" w:rsidRPr="006062D0" w:rsidRDefault="002C2C2A" w:rsidP="00F2112F">
      <w:pPr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На нашу думку необхідно запроваджувати спеціальні заняття у системі професійної підготовки, з метою роз’яснення працівникам Національної поліції дій та тактики кінологічних підрозділів Національної поліції.</w:t>
      </w:r>
    </w:p>
    <w:p w:rsidR="00E30C84" w:rsidRPr="006062D0" w:rsidRDefault="002C2C2A" w:rsidP="006A775A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Подібні заняття допоможуть зменшити негативний вплив екстремальних ситуацій на працівників Національної поліції та забезпечити виконання </w:t>
      </w:r>
      <w:r>
        <w:rPr>
          <w:lang w:val="uk-UA"/>
        </w:rPr>
        <w:lastRenderedPageBreak/>
        <w:t xml:space="preserve">завдань, покладених на підрозділи Національної поліції, у тому числі із проведення антитерористичної діяльності. </w:t>
      </w:r>
      <w:bookmarkStart w:id="0" w:name="_GoBack"/>
      <w:bookmarkEnd w:id="0"/>
    </w:p>
    <w:sectPr w:rsidR="00E30C84" w:rsidRPr="006062D0" w:rsidSect="0037406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11"/>
    <w:rsid w:val="002B5111"/>
    <w:rsid w:val="002C2C2A"/>
    <w:rsid w:val="0037406C"/>
    <w:rsid w:val="00375AFC"/>
    <w:rsid w:val="006062D0"/>
    <w:rsid w:val="00637486"/>
    <w:rsid w:val="00685EAA"/>
    <w:rsid w:val="006A775A"/>
    <w:rsid w:val="006B0259"/>
    <w:rsid w:val="0091567D"/>
    <w:rsid w:val="00947918"/>
    <w:rsid w:val="00C30467"/>
    <w:rsid w:val="00DB7568"/>
    <w:rsid w:val="00E30C84"/>
    <w:rsid w:val="00F2112F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30C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30C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Natrizim</dc:creator>
  <cp:keywords/>
  <dc:description/>
  <cp:lastModifiedBy>Natrizim</cp:lastModifiedBy>
  <cp:revision>9</cp:revision>
  <dcterms:created xsi:type="dcterms:W3CDTF">2018-11-05T19:18:00Z</dcterms:created>
  <dcterms:modified xsi:type="dcterms:W3CDTF">2018-11-11T22:15:00Z</dcterms:modified>
</cp:coreProperties>
</file>